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5B2E1" w14:textId="4F948598" w:rsidR="00D05A84" w:rsidRDefault="00D05A84" w:rsidP="00815E62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Компания «СОГАЗ-Мед» </w:t>
      </w:r>
      <w:r w:rsidR="00881EA9"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оценила свои результаты</w:t>
      </w:r>
      <w:r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81EA9"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участия в</w:t>
      </w:r>
      <w:r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национальн</w:t>
      </w:r>
      <w:r w:rsidR="002E389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ых</w:t>
      </w:r>
      <w:r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проект</w:t>
      </w:r>
      <w:r w:rsidR="002E389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ах</w:t>
      </w:r>
      <w:r w:rsidRPr="00570D4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«Здравоохранение»</w:t>
      </w:r>
      <w:r w:rsidR="0058635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и «Демография»</w:t>
      </w:r>
    </w:p>
    <w:p w14:paraId="35BC1C55" w14:textId="45F1461C" w:rsidR="00D5650E" w:rsidRPr="00D5650E" w:rsidRDefault="00AA6E4F" w:rsidP="00D5650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Одн</w:t>
      </w:r>
      <w:r w:rsidR="00450829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ой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из приоритетных </w:t>
      </w:r>
      <w:r w:rsidR="000A4E90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задач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государственной политики Российской Федерации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, определенн</w:t>
      </w:r>
      <w:r w:rsidR="00ED0262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ых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Указом Президента РФ от 21 июля 2020 г. </w:t>
      </w:r>
      <w:r w:rsidR="00D5650E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474 </w:t>
      </w:r>
      <w:r w:rsidR="00D5650E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 национальных целях развития Российской Федерации на период до 2030 года</w:t>
      </w:r>
      <w:r w:rsidR="00D5650E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2E3892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A327D3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являются сохранение и укрепление здоровья населения,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том числе 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>–</w:t>
      </w:r>
      <w:r w:rsidR="002E38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повышение ожидаемой продолжительности жизни </w:t>
      </w:r>
      <w:r w:rsidR="00B32450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граждан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 2030 г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0542C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 78 лет</w:t>
      </w:r>
      <w:r w:rsidR="00ED0262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0C97C45F" w14:textId="77777777" w:rsidR="00F07EE5" w:rsidRPr="00D5650E" w:rsidRDefault="00426DF3" w:rsidP="00D5650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Данные</w:t>
      </w:r>
      <w:r w:rsidR="00F64E3F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задачи призван</w:t>
      </w:r>
      <w:r w:rsidR="000D1AEC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>ы</w:t>
      </w:r>
      <w:r w:rsidR="00F64E3F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решить н</w:t>
      </w:r>
      <w:r w:rsidR="00AA6E4F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>ациональны</w:t>
      </w:r>
      <w:r w:rsidR="000D1AEC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="00AA6E4F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проект</w:t>
      </w:r>
      <w:r w:rsidR="000D1AEC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>ы</w:t>
      </w:r>
      <w:r w:rsidR="00AA6E4F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«Здравоохранение»</w:t>
      </w:r>
      <w:r w:rsidR="000D1AEC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«Демография»</w:t>
      </w:r>
      <w:r w:rsidR="00F07EE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0D1AEC" w:rsidRP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35551BAC" w14:textId="21F09F75" w:rsidR="00ED0262" w:rsidRPr="00D5650E" w:rsidRDefault="00ED0262" w:rsidP="00D5650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Ключевыми целями национального проекта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6814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«Здравоохранение»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являются снижение младенческой смертности, смертности населения трудоспособного возраста, смертности от сердечно-сосудистых и онкологических заболеваний, внедрение «бережливых технологий» в медицинских организациях, обеспечение охвата граждан профилактическими медосмотрами не реже одного раза в год</w:t>
      </w:r>
      <w:r w:rsidR="00266B0D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556814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обеспечивающих</w:t>
      </w:r>
      <w:r w:rsidR="0072591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6B0D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раннее выявление и предупреждение заболеваний.</w:t>
      </w:r>
    </w:p>
    <w:p w14:paraId="1D1360F1" w14:textId="60BA243A" w:rsidR="000D1AEC" w:rsidRDefault="000D1AEC" w:rsidP="000D1AEC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>Страховая медицинская организация «СОГАЗ-Мед»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, являясь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одним из участников </w:t>
      </w:r>
      <w:r w:rsidR="00A8731C" w:rsidRPr="00A8731C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федеральных проектов «Развитие системы оказания первичной медико-санитарной помощи»</w:t>
      </w:r>
      <w:r w:rsidR="00426DF3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A8731C" w:rsidRPr="00A8731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«Борьба с онкологическими заболеваниями»</w:t>
      </w:r>
      <w:r w:rsidR="00450829">
        <w:rPr>
          <w:rFonts w:ascii="Arial" w:hAnsi="Arial" w:cs="Arial"/>
          <w:color w:val="000000" w:themeColor="text1"/>
          <w:sz w:val="24"/>
          <w:szCs w:val="24"/>
          <w:lang w:eastAsia="ru-RU"/>
        </w:rPr>
        <w:t>, «Борьб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45082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 сердечно-сосудистыми заболеваниями»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9848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входящих в состав национального проекта «Здравоохранение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984839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подвела итоги своей деятельности 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 </w:t>
      </w:r>
      <w:r w:rsidR="006873AF">
        <w:rPr>
          <w:rFonts w:ascii="Arial" w:hAnsi="Arial" w:cs="Arial"/>
          <w:color w:val="000000" w:themeColor="text1"/>
          <w:sz w:val="24"/>
          <w:szCs w:val="24"/>
          <w:lang w:eastAsia="ru-RU"/>
        </w:rPr>
        <w:t>их</w:t>
      </w:r>
      <w:r w:rsidR="00907C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реали</w:t>
      </w:r>
      <w:r w:rsidR="00556814">
        <w:rPr>
          <w:rFonts w:ascii="Arial" w:hAnsi="Arial" w:cs="Arial"/>
          <w:color w:val="000000" w:themeColor="text1"/>
          <w:sz w:val="24"/>
          <w:szCs w:val="24"/>
          <w:lang w:eastAsia="ru-RU"/>
        </w:rPr>
        <w:t>з</w:t>
      </w:r>
      <w:r w:rsidR="00907C39">
        <w:rPr>
          <w:rFonts w:ascii="Arial" w:hAnsi="Arial" w:cs="Arial"/>
          <w:color w:val="000000" w:themeColor="text1"/>
          <w:sz w:val="24"/>
          <w:szCs w:val="24"/>
          <w:lang w:eastAsia="ru-RU"/>
        </w:rPr>
        <w:t>ации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 2021 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>г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0B7AADA9" w14:textId="1A304B1B" w:rsidR="00D5650E" w:rsidRDefault="001B1FAE" w:rsidP="00A8731C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Выполняя </w:t>
      </w:r>
      <w:r w:rsidR="00B43B3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задачу 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го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проект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«Развитие системы оказания первичной медико-санитарной помощи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»,</w:t>
      </w:r>
      <w:r w:rsidR="00B43B32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8731C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«СОГАЗ-Мед»</w:t>
      </w:r>
      <w:r w:rsid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E3892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обеспечивает индивидуальное</w:t>
      </w:r>
      <w:r w:rsidR="00B43B32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информирование граждан старше 18 лет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43B32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 праве на прохождение профилактических осмотров и диспансеризации, в том числе углубленной, связанной с COVID-19</w:t>
      </w:r>
      <w:r w:rsidR="00645FEB" w:rsidRPr="00A8731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7C64D108" w14:textId="203E2989" w:rsidR="00581CE0" w:rsidRPr="00C8172D" w:rsidRDefault="00581CE0" w:rsidP="00581CE0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За 2021 г. количество застрахованных, проинформированных о возможности прохождения профилактических мероприятий, в том числе углубленной диспансеризации, составило более 24,3 млн человек, что на 37,5% больше, чем в 2020 г. Застрахованные граждане получали персональные смс-сообщения, рассылка велась в мессенджере </w:t>
      </w:r>
      <w:proofErr w:type="spellStart"/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>Viber</w:t>
      </w:r>
      <w:proofErr w:type="spellEnd"/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>, по e-</w:t>
      </w:r>
      <w:proofErr w:type="spellStart"/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>mail</w:t>
      </w:r>
      <w:proofErr w:type="spellEnd"/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классическими бумажными письмами, оповещение шло путем телефонного обзвона и автодозвона. Профилактические мероприятия в 2021 г. прошли 8,6 млн 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>застрахованных</w:t>
      </w:r>
      <w:r w:rsidR="002E38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«СОГАЗ-Мед»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(на 17,1% выше, чем в 2020 г.). Это 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>дало</w:t>
      </w:r>
      <w:r w:rsidR="002E38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гражданам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возможность </w:t>
      </w:r>
      <w:r w:rsidRPr="00C8172D">
        <w:rPr>
          <w:rFonts w:ascii="Arial" w:hAnsi="Arial" w:cs="Arial"/>
          <w:color w:val="000000" w:themeColor="text1"/>
          <w:sz w:val="24"/>
          <w:szCs w:val="24"/>
          <w:lang w:eastAsia="ru-RU"/>
        </w:rPr>
        <w:t>по итогам получить консультации по сбережению своего здоров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>ья</w:t>
      </w:r>
      <w:r w:rsidR="002E3892">
        <w:rPr>
          <w:rFonts w:ascii="Arial" w:hAnsi="Arial" w:cs="Arial"/>
          <w:color w:val="000000" w:themeColor="text1"/>
          <w:sz w:val="24"/>
          <w:szCs w:val="24"/>
          <w:lang w:eastAsia="ru-RU"/>
        </w:rPr>
        <w:t>, а также</w:t>
      </w:r>
      <w:r w:rsidR="007700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необходимости </w:t>
      </w:r>
      <w:r w:rsid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>–</w:t>
      </w:r>
      <w:r w:rsidR="002E38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62395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соответствующую медицинскую помощь. </w:t>
      </w:r>
    </w:p>
    <w:p w14:paraId="42B4194A" w14:textId="5DB09CAB" w:rsidR="00B32450" w:rsidRDefault="002E3892" w:rsidP="00A8731C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«СОГАЗ-Мед»</w:t>
      </w:r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продолжает искать новые каналы связи, которые увелич</w:t>
      </w:r>
      <w:r w:rsidR="003071C4">
        <w:rPr>
          <w:rFonts w:ascii="Arial" w:hAnsi="Arial" w:cs="Arial"/>
          <w:color w:val="000000" w:themeColor="text1"/>
          <w:sz w:val="24"/>
          <w:szCs w:val="24"/>
          <w:lang w:eastAsia="ru-RU"/>
        </w:rPr>
        <w:t>ивают</w:t>
      </w:r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эффективность информирования граждан о возможности прохождения профилактических мероприятий. Для этого используются емкие, лаконичные публикации на актуальные темы, соответствующие современным тенденциям</w:t>
      </w:r>
      <w:r w:rsid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>, в</w:t>
      </w:r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се активнее </w:t>
      </w:r>
      <w:r w:rsidR="00567E89">
        <w:rPr>
          <w:rFonts w:ascii="Arial" w:hAnsi="Arial" w:cs="Arial"/>
          <w:color w:val="000000" w:themeColor="text1"/>
          <w:sz w:val="24"/>
          <w:szCs w:val="24"/>
          <w:lang w:eastAsia="ru-RU"/>
        </w:rPr>
        <w:t>применяется</w:t>
      </w:r>
      <w:r w:rsid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потенциал</w:t>
      </w:r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социальны</w:t>
      </w:r>
      <w:r w:rsid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>х</w:t>
      </w:r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сет</w:t>
      </w:r>
      <w:r w:rsid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ей </w:t>
      </w:r>
      <w:r w:rsidR="00390EC9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Instagram</w:t>
      </w:r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Одноклассники, </w:t>
      </w:r>
      <w:proofErr w:type="spellStart"/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>Facebook</w:t>
      </w:r>
      <w:proofErr w:type="spellEnd"/>
      <w:r w:rsidR="00390EC9" w:rsidRPr="00390EC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123B0F9E" w14:textId="2E469810" w:rsidR="006106AD" w:rsidRPr="00D5650E" w:rsidRDefault="00B43B32" w:rsidP="008138E6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Выполняя целевой показатель по </w:t>
      </w:r>
      <w:r w:rsidR="00F3679C">
        <w:rPr>
          <w:rFonts w:ascii="Arial" w:hAnsi="Arial" w:cs="Arial"/>
          <w:color w:val="000000" w:themeColor="text1"/>
          <w:sz w:val="24"/>
          <w:szCs w:val="24"/>
          <w:lang w:eastAsia="ru-RU"/>
        </w:rPr>
        <w:t>реализации</w:t>
      </w:r>
      <w:r w:rsidR="009E1437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на базе медицински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х</w:t>
      </w:r>
      <w:r w:rsidR="0072591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организаций,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азывающих первичную медицинскую помощь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72591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каналов связи</w:t>
      </w:r>
      <w:r w:rsidR="0072591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застрахованных со страховыми представителями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D503FB" w:rsidRP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компания «СОГАЗ-Мед» осуществляет установку в 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них</w:t>
      </w:r>
      <w:r w:rsidR="00D503FB" w:rsidRP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телефонных аппаратов «СОГАЗ-Фон», с помощью которых </w:t>
      </w:r>
      <w:r w:rsidR="00783D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граждане </w:t>
      </w:r>
      <w:r w:rsidR="00D503FB" w:rsidRP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могут в режиме реального времени обратиться в страховую </w:t>
      </w:r>
      <w:r w:rsidR="00D503FB" w:rsidRP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компанию за консультацией</w:t>
      </w:r>
      <w:r w:rsid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D503FB" w:rsidRP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t>получить ответы на вопросы о возможности прохождения диспансеризации, сроках оказания медицинской помощи</w:t>
      </w:r>
      <w:r w:rsidR="008138E6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D503FB" w:rsidRPr="00D503FB">
        <w:rPr>
          <w:rFonts w:ascii="Arial" w:hAnsi="Arial" w:cs="Arial"/>
          <w:color w:val="000000" w:themeColor="text1"/>
          <w:sz w:val="24"/>
          <w:szCs w:val="24"/>
          <w:lang w:eastAsia="ru-RU"/>
        </w:rPr>
        <w:t> порядке получения медицинских услуг</w:t>
      </w:r>
      <w:r w:rsidR="008138E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в оперативном режиме решить вопросы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D5650E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возникающие</w:t>
      </w:r>
      <w:r w:rsidR="008138E6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 обращении в медицинские организации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Та</w:t>
      </w:r>
      <w:r w:rsidR="00984839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же</w:t>
      </w:r>
      <w:r w:rsidR="006106AD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организованы посты страховых представителей, оказываю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щих</w:t>
      </w:r>
      <w:r w:rsidR="006106AD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содействие застрахованным </w:t>
      </w:r>
      <w:r w:rsid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«СОГАЗ-Мед» </w:t>
      </w:r>
      <w:r w:rsidR="006106AD" w:rsidRPr="00D5650E">
        <w:rPr>
          <w:rFonts w:ascii="Arial" w:hAnsi="Arial" w:cs="Arial"/>
          <w:color w:val="000000" w:themeColor="text1"/>
          <w:sz w:val="24"/>
          <w:szCs w:val="24"/>
          <w:lang w:eastAsia="ru-RU"/>
        </w:rPr>
        <w:t>в получении медицинской помощи.</w:t>
      </w:r>
      <w:r w:rsidR="0072591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7ED2CACE" w14:textId="73FC6E7E" w:rsidR="00D503FB" w:rsidRPr="00556814" w:rsidRDefault="002E3892" w:rsidP="008138E6">
      <w:pPr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Доля</w:t>
      </w:r>
      <w:r w:rsidR="00C222C4" w:rsidRPr="00556814">
        <w:rPr>
          <w:rFonts w:ascii="Arial" w:hAnsi="Arial" w:cs="Arial"/>
          <w:sz w:val="24"/>
          <w:szCs w:val="24"/>
        </w:rPr>
        <w:t xml:space="preserve"> медицинских организаций, оказывающих первичную медико-санитарную помощь</w:t>
      </w:r>
      <w:r>
        <w:rPr>
          <w:rFonts w:ascii="Arial" w:hAnsi="Arial" w:cs="Arial"/>
          <w:sz w:val="24"/>
          <w:szCs w:val="24"/>
        </w:rPr>
        <w:t xml:space="preserve"> по ОМС</w:t>
      </w:r>
      <w:r w:rsidR="00C222C4" w:rsidRPr="00556814">
        <w:rPr>
          <w:rFonts w:ascii="Arial" w:hAnsi="Arial" w:cs="Arial"/>
          <w:sz w:val="24"/>
          <w:szCs w:val="24"/>
        </w:rPr>
        <w:t xml:space="preserve">, на базе которых </w:t>
      </w:r>
      <w:r>
        <w:rPr>
          <w:rFonts w:ascii="Arial" w:hAnsi="Arial" w:cs="Arial"/>
          <w:sz w:val="24"/>
          <w:szCs w:val="24"/>
        </w:rPr>
        <w:t>реализована</w:t>
      </w:r>
      <w:r w:rsidRPr="00556814">
        <w:rPr>
          <w:rFonts w:ascii="Arial" w:hAnsi="Arial" w:cs="Arial"/>
          <w:sz w:val="24"/>
          <w:szCs w:val="24"/>
        </w:rPr>
        <w:t xml:space="preserve"> </w:t>
      </w:r>
      <w:r w:rsidR="00C222C4" w:rsidRPr="00556814">
        <w:rPr>
          <w:rFonts w:ascii="Arial" w:hAnsi="Arial" w:cs="Arial"/>
          <w:sz w:val="24"/>
          <w:szCs w:val="24"/>
        </w:rPr>
        <w:t>связ</w:t>
      </w:r>
      <w:r>
        <w:rPr>
          <w:rFonts w:ascii="Arial" w:hAnsi="Arial" w:cs="Arial"/>
          <w:sz w:val="24"/>
          <w:szCs w:val="24"/>
        </w:rPr>
        <w:t>ь</w:t>
      </w:r>
      <w:r w:rsidR="00C222C4" w:rsidRPr="00556814">
        <w:rPr>
          <w:rFonts w:ascii="Arial" w:hAnsi="Arial" w:cs="Arial"/>
          <w:sz w:val="24"/>
          <w:szCs w:val="24"/>
        </w:rPr>
        <w:t xml:space="preserve"> граждан со страховыми представителями</w:t>
      </w:r>
      <w:r>
        <w:rPr>
          <w:rFonts w:ascii="Arial" w:hAnsi="Arial" w:cs="Arial"/>
          <w:sz w:val="24"/>
          <w:szCs w:val="24"/>
        </w:rPr>
        <w:t xml:space="preserve"> по всем каналам</w:t>
      </w:r>
      <w:r w:rsidR="005568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2021 г. установлена </w:t>
      </w:r>
      <w:r w:rsidR="00556814">
        <w:rPr>
          <w:rFonts w:ascii="Arial" w:hAnsi="Arial" w:cs="Arial"/>
          <w:sz w:val="24"/>
          <w:szCs w:val="24"/>
        </w:rPr>
        <w:t>федеральным проектом</w:t>
      </w:r>
      <w:r>
        <w:rPr>
          <w:rFonts w:ascii="Arial" w:hAnsi="Arial" w:cs="Arial"/>
          <w:sz w:val="24"/>
          <w:szCs w:val="24"/>
        </w:rPr>
        <w:t xml:space="preserve"> на уровне 55%. Данный целевой показатель полностью выполнен «СОГАЗ-Мед»</w:t>
      </w:r>
      <w:r w:rsidR="009E1437">
        <w:rPr>
          <w:rFonts w:ascii="Arial" w:hAnsi="Arial" w:cs="Arial"/>
          <w:sz w:val="24"/>
          <w:szCs w:val="24"/>
        </w:rPr>
        <w:t xml:space="preserve"> за отчетный период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7BB39B1" w14:textId="796789DA" w:rsidR="000A4E90" w:rsidRDefault="00CA0D1A" w:rsidP="001B1FAE">
      <w:pPr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40546B">
        <w:rPr>
          <w:rFonts w:ascii="Arial" w:hAnsi="Arial" w:cs="Arial"/>
          <w:sz w:val="24"/>
          <w:szCs w:val="24"/>
        </w:rPr>
        <w:t>В рамках</w:t>
      </w:r>
      <w:r w:rsidR="00375740" w:rsidRPr="0040546B">
        <w:rPr>
          <w:rFonts w:ascii="Arial" w:hAnsi="Arial" w:cs="Arial"/>
          <w:sz w:val="24"/>
          <w:szCs w:val="24"/>
        </w:rPr>
        <w:t xml:space="preserve"> исполнения </w:t>
      </w:r>
      <w:r w:rsidR="006106AD" w:rsidRPr="0040546B">
        <w:rPr>
          <w:rFonts w:ascii="Arial" w:hAnsi="Arial" w:cs="Arial"/>
          <w:sz w:val="24"/>
          <w:szCs w:val="24"/>
        </w:rPr>
        <w:t>еще одного</w:t>
      </w:r>
      <w:r w:rsidRPr="0040546B">
        <w:rPr>
          <w:rFonts w:ascii="Arial" w:hAnsi="Arial" w:cs="Arial"/>
          <w:sz w:val="24"/>
          <w:szCs w:val="24"/>
        </w:rPr>
        <w:t xml:space="preserve"> целевого показателя национального</w:t>
      </w:r>
      <w:r w:rsidR="00375740" w:rsidRPr="0040546B">
        <w:rPr>
          <w:rFonts w:ascii="Arial" w:hAnsi="Arial" w:cs="Arial"/>
          <w:sz w:val="24"/>
          <w:szCs w:val="24"/>
        </w:rPr>
        <w:t xml:space="preserve"> </w:t>
      </w:r>
      <w:r w:rsidRPr="0040546B">
        <w:rPr>
          <w:rFonts w:ascii="Arial" w:hAnsi="Arial" w:cs="Arial"/>
          <w:sz w:val="24"/>
          <w:szCs w:val="24"/>
        </w:rPr>
        <w:t xml:space="preserve">проекта «Здравоохранение» по </w:t>
      </w:r>
      <w:r w:rsidR="0040546B">
        <w:rPr>
          <w:rFonts w:ascii="Arial" w:hAnsi="Arial" w:cs="Arial"/>
          <w:sz w:val="24"/>
          <w:szCs w:val="24"/>
        </w:rPr>
        <w:t>з</w:t>
      </w:r>
      <w:r w:rsidRPr="0040546B">
        <w:rPr>
          <w:rFonts w:ascii="Arial" w:hAnsi="Arial" w:cs="Arial"/>
          <w:sz w:val="24"/>
          <w:szCs w:val="24"/>
        </w:rPr>
        <w:t>ащ</w:t>
      </w:r>
      <w:r w:rsidR="00375740" w:rsidRPr="0040546B">
        <w:rPr>
          <w:rFonts w:ascii="Arial" w:hAnsi="Arial" w:cs="Arial"/>
          <w:sz w:val="24"/>
          <w:szCs w:val="24"/>
        </w:rPr>
        <w:t>ит</w:t>
      </w:r>
      <w:r w:rsidR="0040546B">
        <w:rPr>
          <w:rFonts w:ascii="Arial" w:hAnsi="Arial" w:cs="Arial"/>
          <w:sz w:val="24"/>
          <w:szCs w:val="24"/>
        </w:rPr>
        <w:t>е</w:t>
      </w:r>
      <w:r w:rsidR="00375740" w:rsidRPr="0040546B">
        <w:rPr>
          <w:rFonts w:ascii="Arial" w:hAnsi="Arial" w:cs="Arial"/>
          <w:sz w:val="24"/>
          <w:szCs w:val="24"/>
        </w:rPr>
        <w:t xml:space="preserve"> застрахованных</w:t>
      </w:r>
      <w:r w:rsidR="0040546B">
        <w:rPr>
          <w:rFonts w:ascii="Arial" w:hAnsi="Arial" w:cs="Arial"/>
          <w:sz w:val="24"/>
          <w:szCs w:val="24"/>
        </w:rPr>
        <w:t xml:space="preserve"> «СОГАЗ-Мед» налажено</w:t>
      </w:r>
      <w:r w:rsidR="00375740" w:rsidRPr="0040546B">
        <w:rPr>
          <w:rFonts w:ascii="Arial" w:hAnsi="Arial" w:cs="Arial"/>
          <w:sz w:val="24"/>
          <w:szCs w:val="24"/>
        </w:rPr>
        <w:t xml:space="preserve"> эффективно</w:t>
      </w:r>
      <w:r w:rsidR="0040546B">
        <w:rPr>
          <w:rFonts w:ascii="Arial" w:hAnsi="Arial" w:cs="Arial"/>
          <w:sz w:val="24"/>
          <w:szCs w:val="24"/>
        </w:rPr>
        <w:t>е</w:t>
      </w:r>
      <w:r w:rsidR="00375740" w:rsidRPr="0040546B">
        <w:rPr>
          <w:rFonts w:ascii="Arial" w:hAnsi="Arial" w:cs="Arial"/>
          <w:sz w:val="24"/>
          <w:szCs w:val="24"/>
        </w:rPr>
        <w:t xml:space="preserve"> досудебное урегулирование жалоб</w:t>
      </w:r>
      <w:r w:rsidR="0040546B">
        <w:rPr>
          <w:rFonts w:ascii="Arial" w:hAnsi="Arial" w:cs="Arial"/>
          <w:sz w:val="24"/>
          <w:szCs w:val="24"/>
        </w:rPr>
        <w:t xml:space="preserve"> в качестве способа</w:t>
      </w:r>
      <w:r w:rsidR="00375740" w:rsidRPr="0040546B">
        <w:rPr>
          <w:rFonts w:ascii="Arial" w:hAnsi="Arial" w:cs="Arial"/>
          <w:sz w:val="24"/>
          <w:szCs w:val="24"/>
        </w:rPr>
        <w:t xml:space="preserve"> защиты прав на доступную и качественную медицинскую помощь</w:t>
      </w:r>
      <w:r w:rsidR="0040546B">
        <w:rPr>
          <w:rFonts w:ascii="Arial" w:hAnsi="Arial" w:cs="Arial"/>
          <w:sz w:val="24"/>
          <w:szCs w:val="24"/>
        </w:rPr>
        <w:t xml:space="preserve">. Доля </w:t>
      </w:r>
      <w:r w:rsidR="000A4E90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>обоснованных жалоб, урегулированных в досудебном порядке</w:t>
      </w:r>
      <w:r w:rsidR="00802E93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0A4E90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2021 </w:t>
      </w:r>
      <w:r w:rsidR="00CB5E48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>г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CB5E48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A4E90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>составила</w:t>
      </w:r>
      <w:r w:rsid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компании</w:t>
      </w:r>
      <w:r w:rsidR="000A4E90" w:rsidRPr="00C11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99,3%, что превысило целевой показатель по РФ на 34,2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>%</w:t>
      </w:r>
      <w:r w:rsidR="0037574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75740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Это позволило не доводить спорные вопросы в оказании медицинской помощи до судебных разбирательств.</w:t>
      </w:r>
      <w:r w:rsidR="00375740" w:rsidRPr="00375740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14:paraId="64A13B0D" w14:textId="5FC94725" w:rsidR="006106AD" w:rsidRPr="0040546B" w:rsidRDefault="003071C4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Приоритетным направление</w:t>
      </w:r>
      <w:r w:rsidR="00366562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м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деятельности </w:t>
      </w:r>
      <w:r w:rsid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СОГАЗ-Мед</w:t>
      </w:r>
      <w:r w:rsid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является участие в реализации федерального проекта «Борьба с онкологическими заболева</w:t>
      </w:r>
      <w:r w:rsidR="00561F68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ниям</w:t>
      </w:r>
      <w:r w:rsidR="006106AD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и»</w:t>
      </w:r>
      <w:r w:rsidR="00561F68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В 2021 </w:t>
      </w:r>
      <w:r w:rsidR="00CB5E48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г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CB5E48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0546B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Правительством РФ 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было </w:t>
      </w:r>
      <w:r w:rsidR="00100CBC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дополнительно 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напр</w:t>
      </w:r>
      <w:r w:rsidR="00366562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влено </w:t>
      </w:r>
      <w:r w:rsidR="00100CBC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 оказание медицинской помощи 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140 млрд рублей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. О</w:t>
      </w:r>
      <w:r w:rsid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собенно важно, 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чтобы эти средс</w:t>
      </w:r>
      <w:r w:rsidR="00366562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т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ва расходовались с </w:t>
      </w:r>
      <w:r w:rsid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максимальной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эффектив</w:t>
      </w:r>
      <w:r w:rsidR="00366562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н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остью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, на что</w:t>
      </w:r>
      <w:r w:rsidR="0046664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кроме прочего, 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направлена работа страховой компании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18635664" w14:textId="774E5CC0" w:rsidR="00366562" w:rsidRPr="0040546B" w:rsidRDefault="00561F68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В рамках данного проекта осуществляе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тся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контроль сроков оказания медицинской помощи, своевременност</w:t>
      </w:r>
      <w:r w:rsidR="006873AF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назначения лекарственных средств, соответстви</w:t>
      </w:r>
      <w:r w:rsidR="00466643">
        <w:rPr>
          <w:rFonts w:ascii="Arial" w:hAnsi="Arial" w:cs="Arial"/>
          <w:color w:val="000000" w:themeColor="text1"/>
          <w:sz w:val="24"/>
          <w:szCs w:val="24"/>
          <w:lang w:eastAsia="ru-RU"/>
        </w:rPr>
        <w:t>я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оказания медицинской помощи клиническим рекомендациям, а также </w:t>
      </w:r>
      <w:r w:rsidR="00556814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целево</w:t>
      </w:r>
      <w:r w:rsidR="006873AF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го</w:t>
      </w:r>
      <w:r w:rsidR="00556814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</w:t>
      </w:r>
      <w:r w:rsidR="00366562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я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средств. </w:t>
      </w:r>
    </w:p>
    <w:p w14:paraId="35F5E6B0" w14:textId="566776E3" w:rsidR="00561F68" w:rsidRPr="0040546B" w:rsidRDefault="00561F68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 всех 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ях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проводи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лась</w:t>
      </w:r>
      <w:r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экспертиза правильности назначения хими</w:t>
      </w:r>
      <w:r w:rsidR="000821BC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отерапии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За 2021 </w:t>
      </w:r>
      <w:r w:rsidR="00CB5E48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г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46664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свыше 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546 тыс. случа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ев</w:t>
      </w:r>
      <w:r w:rsidR="0021789C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казания медицинской помощи</w:t>
      </w:r>
      <w:r w:rsidR="00B32450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застрахованным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сопровождались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медико-экономическ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ой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экспертиз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>ой</w:t>
      </w:r>
      <w:r w:rsidR="00100CBC"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  <w:r w:rsid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том числе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проверялись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обоснованность и правильность назначения химиотерапевтического лечения. Надо отметить, что за счет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>работы экспертов</w:t>
      </w:r>
      <w:r w:rsidR="00100CB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«СОГАЗ-Мед»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значительно сократилась доля дефектов в назначении химиотерапии, что напрямую </w:t>
      </w:r>
      <w:r w:rsid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повлияло</w:t>
      </w:r>
      <w:r w:rsidR="00EE30F3" w:rsidRPr="0040546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 качество оказания медицинской помощи.</w:t>
      </w:r>
    </w:p>
    <w:p w14:paraId="1BD969D3" w14:textId="2D583DB2" w:rsidR="004E5F39" w:rsidRPr="00392A85" w:rsidRDefault="009A2D19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Страховая компания </w:t>
      </w:r>
      <w:r w:rsid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СОГАЗ-Мед</w:t>
      </w:r>
      <w:r w:rsid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679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также 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принимает участие в 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>ф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едеральном проекте «Старшее поколение», который </w:t>
      </w:r>
      <w:r w:rsidR="00F07EE5"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входит в структуру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национального проекта «Демография». Основными 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его 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целями являются увеличение периода активного долголетия и продолжительности здоровой жизни старшего поколения, создание системы долговременного ухода за гражданами пожилого возраста, включающего сбалансированные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социальное обслужива</w:t>
      </w:r>
      <w:r w:rsidR="004E5F39"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н</w:t>
      </w:r>
      <w:r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>ие</w:t>
      </w:r>
      <w:r w:rsidR="004E5F39" w:rsidRPr="00392A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медицинскую помощь на дому. </w:t>
      </w:r>
    </w:p>
    <w:p w14:paraId="7EBD909A" w14:textId="57B88546" w:rsidR="004E5F39" w:rsidRDefault="004E5F39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Для достижения целей проекта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B1FA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редусмотрено плановое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повышение</w:t>
      </w:r>
      <w:r w:rsidRPr="001B1FA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объ</w:t>
      </w:r>
      <w:r w:rsidR="0045174A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Pr="001B1FA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ма 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гериатрической </w:t>
      </w:r>
      <w:r w:rsidR="00697702" w:rsidRPr="001B1FAE">
        <w:rPr>
          <w:rFonts w:ascii="Arial" w:hAnsi="Arial" w:cs="Arial"/>
          <w:color w:val="000000" w:themeColor="text1"/>
          <w:sz w:val="24"/>
          <w:szCs w:val="24"/>
          <w:lang w:eastAsia="ru-RU"/>
        </w:rPr>
        <w:t>помощи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E673C" w:rsidRPr="007E673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(для пожилых граждан и лиц преклонного возраста), </w:t>
      </w:r>
      <w:r w:rsidRPr="001B1FA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увеличение количества геронтологических коек во всех регионах Российской Федерации, открытие 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специализированных</w:t>
      </w:r>
      <w:r w:rsidRPr="001B1FA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центров и кабинетов, подготовка врачей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Pr="001E041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ущественно расширена программа диспансеризации для возрастных </w:t>
      </w:r>
      <w:r w:rsidRPr="001E041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пациентов по ОМС. Помимо стандартной проверки здоровья, теперь им доступны, например, тесты на предрасположенность к таким заболеваниям, как болезни Альцгеймера, Паркинсона, </w:t>
      </w:r>
      <w:proofErr w:type="spellStart"/>
      <w:r w:rsidRPr="001E041B">
        <w:rPr>
          <w:rFonts w:ascii="Arial" w:hAnsi="Arial" w:cs="Arial"/>
          <w:color w:val="000000" w:themeColor="text1"/>
          <w:sz w:val="24"/>
          <w:szCs w:val="24"/>
          <w:lang w:eastAsia="ru-RU"/>
        </w:rPr>
        <w:t>саркопения</w:t>
      </w:r>
      <w:proofErr w:type="spellEnd"/>
      <w:r w:rsidRPr="001E041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(мышечная слабость).</w:t>
      </w:r>
    </w:p>
    <w:p w14:paraId="083A7332" w14:textId="0EAFEDDF" w:rsidR="00CB5E48" w:rsidRDefault="004E5F39" w:rsidP="00CB5E4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рамках реализации 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федерального 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проекта «Старшее поколение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омпанией «СОГАЗ-Мед» </w:t>
      </w:r>
      <w:r w:rsidR="00697702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осуществляется контроль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873AF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профильн</w:t>
      </w:r>
      <w:r w:rsidR="00C87282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ой</w:t>
      </w:r>
      <w:r w:rsidR="006873AF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госпитализаци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6873AF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граждан пожилого возраста, доступност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качеств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предоставления</w:t>
      </w:r>
      <w:r w:rsidR="00C87282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им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медицинской помощи </w:t>
      </w:r>
      <w:r w:rsidR="006873AF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частности </w:t>
      </w:r>
      <w:r w:rsidR="0045174A">
        <w:rPr>
          <w:rFonts w:ascii="Arial" w:hAnsi="Arial" w:cs="Arial"/>
          <w:color w:val="000000" w:themeColor="text1"/>
          <w:sz w:val="24"/>
          <w:szCs w:val="24"/>
          <w:lang w:eastAsia="ru-RU"/>
        </w:rPr>
        <w:t>–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по профилю «гериатрия».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 данному направлению «СОГАЗ-Мед» стремится к достижению следующих </w:t>
      </w:r>
      <w:r w:rsidR="00CB5E48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целевых показателей</w:t>
      </w:r>
      <w:r w:rsidR="00CB5E48" w:rsidRPr="002170E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CB5E48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охват диспансерным наблюдением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B5E48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до 90%</w:t>
      </w:r>
      <w:r w:rsidR="00CB5E4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B5E48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застрахованных граждан пожилого возраста к 2024 г.</w:t>
      </w:r>
    </w:p>
    <w:p w14:paraId="14B1B519" w14:textId="68CFEB6D" w:rsidR="00CB5E48" w:rsidRPr="00697702" w:rsidRDefault="00CB5E48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Кроме того, проводится индивидуальное информирование о необходимости прохождения профилактических мероприятий и своевременной постановки на диспансерный учет, а </w:t>
      </w:r>
      <w:r w:rsidR="0059501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также 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 проведением диспансерного наблюдения, которое поддерживает здоровье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старшего поколения</w:t>
      </w:r>
      <w:r w:rsidR="0059501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35AE15C3" w14:textId="4EF9D684" w:rsidR="0058635D" w:rsidRPr="00697702" w:rsidRDefault="00725912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07EE5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СОГАЗ-Мед» при</w:t>
      </w:r>
      <w:r w:rsidR="00581CE0">
        <w:rPr>
          <w:rFonts w:ascii="Arial" w:hAnsi="Arial" w:cs="Arial"/>
          <w:color w:val="000000" w:themeColor="text1"/>
          <w:sz w:val="24"/>
          <w:szCs w:val="24"/>
          <w:lang w:eastAsia="ru-RU"/>
        </w:rPr>
        <w:t>нимает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участие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в 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оздани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системы долговременного ухода 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за пожилыми людьми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, направленно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й </w:t>
      </w:r>
      <w:r w:rsidR="00BE15F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поддержк</w:t>
      </w:r>
      <w:r w:rsidR="00BE15F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у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повышени</w:t>
      </w:r>
      <w:r w:rsidR="00BE15F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качества жизни граждан 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пожилого</w:t>
      </w:r>
      <w:r w:rsidR="003321C7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возраста, в частности – на вовлечение частных медицинских организаций в оказание медико-социальных услуг лицам в возрасте от 65 лет и старше.</w:t>
      </w:r>
    </w:p>
    <w:p w14:paraId="15AE5C33" w14:textId="59574E07" w:rsidR="00F3679C" w:rsidRPr="00FD4134" w:rsidRDefault="00BE15F7" w:rsidP="00FD4134">
      <w:pPr>
        <w:ind w:firstLine="567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BE15F7">
        <w:rPr>
          <w:rFonts w:ascii="Arial" w:eastAsia="Calibri" w:hAnsi="Arial" w:cs="Arial"/>
          <w:color w:val="C00000"/>
          <w:kern w:val="24"/>
          <w:sz w:val="24"/>
          <w:szCs w:val="24"/>
        </w:rPr>
        <w:t xml:space="preserve"> </w:t>
      </w:r>
      <w:r w:rsidR="00390EC9" w:rsidRPr="00570D49">
        <w:rPr>
          <w:rFonts w:ascii="Arial" w:hAnsi="Arial" w:cs="Arial"/>
          <w:b/>
          <w:color w:val="000000" w:themeColor="text1"/>
          <w:sz w:val="24"/>
          <w:szCs w:val="24"/>
        </w:rPr>
        <w:t xml:space="preserve">Генеральный директор «СОГАЗ-Мед» Дмитрий Валерьевич Толстов отмечает: </w:t>
      </w:r>
      <w:r w:rsidR="00390EC9"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>«Национальны</w:t>
      </w:r>
      <w:r w:rsidR="000A4E90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="00390EC9"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проект</w:t>
      </w:r>
      <w:r w:rsidR="000A4E90">
        <w:rPr>
          <w:rFonts w:ascii="Arial" w:hAnsi="Arial" w:cs="Arial"/>
          <w:color w:val="000000" w:themeColor="text1"/>
          <w:sz w:val="24"/>
          <w:szCs w:val="24"/>
          <w:lang w:eastAsia="ru-RU"/>
        </w:rPr>
        <w:t>ы</w:t>
      </w:r>
      <w:r w:rsidR="00390EC9"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«Здравоохранение»</w:t>
      </w:r>
      <w:r w:rsidR="000A4E9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«Демография»</w:t>
      </w:r>
      <w:r w:rsidR="00390EC9"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направлен</w:t>
      </w:r>
      <w:r w:rsidR="000A4E90">
        <w:rPr>
          <w:rFonts w:ascii="Arial" w:hAnsi="Arial" w:cs="Arial"/>
          <w:color w:val="000000" w:themeColor="text1"/>
          <w:sz w:val="24"/>
          <w:szCs w:val="24"/>
          <w:lang w:eastAsia="ru-RU"/>
        </w:rPr>
        <w:t>ы</w:t>
      </w:r>
      <w:r w:rsidR="00B32450" w:rsidRPr="00B3245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2E69">
        <w:rPr>
          <w:rFonts w:ascii="Arial" w:hAnsi="Arial" w:cs="Arial"/>
          <w:color w:val="000000" w:themeColor="text1"/>
          <w:sz w:val="24"/>
          <w:szCs w:val="24"/>
          <w:lang w:eastAsia="ru-RU"/>
        </w:rPr>
        <w:t>в том числе</w:t>
      </w:r>
      <w:r w:rsidR="00B3245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90EC9" w:rsidRPr="00570D4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 то, 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чтобы сформировать у населения Российской Федерации 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ответственное отношение к своему здоровью,</w:t>
      </w:r>
      <w:r w:rsidR="0001668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ведени</w:t>
      </w:r>
      <w:r w:rsidR="00581CE0">
        <w:rPr>
          <w:rFonts w:ascii="Arial" w:hAnsi="Arial" w:cs="Arial"/>
          <w:color w:val="000000" w:themeColor="text1"/>
          <w:sz w:val="24"/>
          <w:szCs w:val="24"/>
          <w:lang w:eastAsia="ru-RU"/>
        </w:rPr>
        <w:t>ю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здорово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го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образ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жизни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Ведь </w:t>
      </w:r>
      <w:r w:rsidR="00390EC9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именно здоровье является основой качества жизни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ее продолжительности. И участие </w:t>
      </w:r>
      <w:r w:rsid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СОГАЗ</w:t>
      </w:r>
      <w:r w:rsidR="00016680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Мед</w:t>
      </w:r>
      <w:r w:rsidR="00016680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реализации национальных </w:t>
      </w:r>
      <w:r w:rsidR="00581CE0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проектов способствует</w:t>
      </w:r>
      <w:r w:rsidR="0001668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достижению э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>ти</w:t>
      </w:r>
      <w:r w:rsidR="00016680">
        <w:rPr>
          <w:rFonts w:ascii="Arial" w:hAnsi="Arial" w:cs="Arial"/>
          <w:color w:val="000000" w:themeColor="text1"/>
          <w:sz w:val="24"/>
          <w:szCs w:val="24"/>
          <w:lang w:eastAsia="ru-RU"/>
        </w:rPr>
        <w:t>х</w:t>
      </w:r>
      <w:r w:rsidR="0058635D" w:rsidRPr="006977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цел</w:t>
      </w:r>
      <w:r w:rsidR="00016680">
        <w:rPr>
          <w:rFonts w:ascii="Arial" w:hAnsi="Arial" w:cs="Arial"/>
          <w:color w:val="000000" w:themeColor="text1"/>
          <w:sz w:val="24"/>
          <w:szCs w:val="24"/>
          <w:lang w:eastAsia="ru-RU"/>
        </w:rPr>
        <w:t>ей</w:t>
      </w:r>
      <w:r w:rsidR="009E1437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390EC9" w:rsidRPr="00A43E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2173D98" w14:textId="2D439B6C" w:rsidR="00581CE0" w:rsidRPr="00FB20F4" w:rsidRDefault="00581CE0" w:rsidP="009E1437">
      <w:pPr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FB20F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</w:t>
      </w:r>
      <w:bookmarkStart w:id="0" w:name="_GoBack"/>
      <w:bookmarkEnd w:id="0"/>
      <w:r w:rsidRPr="00FB20F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61BCEB5F" w14:textId="590B7AC7" w:rsidR="009E1437" w:rsidRPr="00FB20F4" w:rsidRDefault="009E1437" w:rsidP="009E1437">
      <w:pPr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FB20F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Если вы застрахованы в компании «СОГАЗ-Мед» и у вас возникли вопросы о системе ОМС</w:t>
      </w:r>
      <w:r w:rsidR="00F3679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B20F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125F012E" w14:textId="77777777" w:rsidR="009E1437" w:rsidRPr="00FB20F4" w:rsidRDefault="009E1437" w:rsidP="00FB20F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0A2BBAC" w14:textId="77777777" w:rsidR="00581CE0" w:rsidRPr="00570D49" w:rsidRDefault="00581CE0" w:rsidP="00390EC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581CE0" w:rsidRPr="00570D49" w:rsidSect="00802E9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B04B" w14:textId="77777777" w:rsidR="006627F7" w:rsidRDefault="006627F7" w:rsidP="009D2EE4">
      <w:pPr>
        <w:spacing w:after="0" w:line="240" w:lineRule="auto"/>
      </w:pPr>
      <w:r>
        <w:separator/>
      </w:r>
    </w:p>
  </w:endnote>
  <w:endnote w:type="continuationSeparator" w:id="0">
    <w:p w14:paraId="3109009B" w14:textId="77777777" w:rsidR="006627F7" w:rsidRDefault="006627F7" w:rsidP="009D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89958"/>
      <w:docPartObj>
        <w:docPartGallery w:val="Page Numbers (Bottom of Page)"/>
        <w:docPartUnique/>
      </w:docPartObj>
    </w:sdtPr>
    <w:sdtEndPr/>
    <w:sdtContent>
      <w:p w14:paraId="7DCF1191" w14:textId="680E49FD" w:rsidR="00F07EE5" w:rsidRDefault="00F07E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34">
          <w:rPr>
            <w:noProof/>
          </w:rPr>
          <w:t>3</w:t>
        </w:r>
        <w:r>
          <w:fldChar w:fldCharType="end"/>
        </w:r>
      </w:p>
    </w:sdtContent>
  </w:sdt>
  <w:p w14:paraId="0BE1EC14" w14:textId="77777777" w:rsidR="00F07EE5" w:rsidRDefault="00F07E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0DC7" w14:textId="77777777" w:rsidR="006627F7" w:rsidRDefault="006627F7" w:rsidP="009D2EE4">
      <w:pPr>
        <w:spacing w:after="0" w:line="240" w:lineRule="auto"/>
      </w:pPr>
      <w:r>
        <w:separator/>
      </w:r>
    </w:p>
  </w:footnote>
  <w:footnote w:type="continuationSeparator" w:id="0">
    <w:p w14:paraId="35B82B2C" w14:textId="77777777" w:rsidR="006627F7" w:rsidRDefault="006627F7" w:rsidP="009D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716"/>
    <w:multiLevelType w:val="hybridMultilevel"/>
    <w:tmpl w:val="8F8C8A30"/>
    <w:lvl w:ilvl="0" w:tplc="B456D3C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54A9"/>
    <w:multiLevelType w:val="hybridMultilevel"/>
    <w:tmpl w:val="7806DBD2"/>
    <w:lvl w:ilvl="0" w:tplc="D6504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040D"/>
    <w:multiLevelType w:val="hybridMultilevel"/>
    <w:tmpl w:val="37AE5972"/>
    <w:lvl w:ilvl="0" w:tplc="D4BCB8C0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11A61"/>
    <w:multiLevelType w:val="hybridMultilevel"/>
    <w:tmpl w:val="54861B98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4DB1"/>
    <w:multiLevelType w:val="hybridMultilevel"/>
    <w:tmpl w:val="D884E952"/>
    <w:lvl w:ilvl="0" w:tplc="E7F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C531B"/>
    <w:multiLevelType w:val="multilevel"/>
    <w:tmpl w:val="3BFEF3D0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6F153A31"/>
    <w:multiLevelType w:val="hybridMultilevel"/>
    <w:tmpl w:val="0F56CEC6"/>
    <w:lvl w:ilvl="0" w:tplc="53E87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A96555"/>
    <w:multiLevelType w:val="hybridMultilevel"/>
    <w:tmpl w:val="8A6243B2"/>
    <w:lvl w:ilvl="0" w:tplc="853E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66F27"/>
    <w:multiLevelType w:val="hybridMultilevel"/>
    <w:tmpl w:val="A9B6197A"/>
    <w:lvl w:ilvl="0" w:tplc="FE6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572FA"/>
    <w:multiLevelType w:val="hybridMultilevel"/>
    <w:tmpl w:val="405087C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D"/>
    <w:rsid w:val="00006B16"/>
    <w:rsid w:val="00016680"/>
    <w:rsid w:val="0002232A"/>
    <w:rsid w:val="0002261D"/>
    <w:rsid w:val="00040AD4"/>
    <w:rsid w:val="000542CC"/>
    <w:rsid w:val="000564C5"/>
    <w:rsid w:val="000604AE"/>
    <w:rsid w:val="000821BC"/>
    <w:rsid w:val="000A4E90"/>
    <w:rsid w:val="000C5A49"/>
    <w:rsid w:val="000C6852"/>
    <w:rsid w:val="000D1AEC"/>
    <w:rsid w:val="000D4B36"/>
    <w:rsid w:val="00100CBC"/>
    <w:rsid w:val="00113570"/>
    <w:rsid w:val="00113D37"/>
    <w:rsid w:val="0012187B"/>
    <w:rsid w:val="00134E9F"/>
    <w:rsid w:val="00137077"/>
    <w:rsid w:val="0015740C"/>
    <w:rsid w:val="001667A7"/>
    <w:rsid w:val="00166937"/>
    <w:rsid w:val="00197DCA"/>
    <w:rsid w:val="001B1FAE"/>
    <w:rsid w:val="001E041B"/>
    <w:rsid w:val="001E7BA6"/>
    <w:rsid w:val="001F2F89"/>
    <w:rsid w:val="00201FCB"/>
    <w:rsid w:val="00203295"/>
    <w:rsid w:val="002170E4"/>
    <w:rsid w:val="0021789C"/>
    <w:rsid w:val="00233C80"/>
    <w:rsid w:val="00235EF3"/>
    <w:rsid w:val="00241ABF"/>
    <w:rsid w:val="002615F7"/>
    <w:rsid w:val="00263C22"/>
    <w:rsid w:val="00266B0D"/>
    <w:rsid w:val="002D690F"/>
    <w:rsid w:val="002E3892"/>
    <w:rsid w:val="003071C4"/>
    <w:rsid w:val="003321C7"/>
    <w:rsid w:val="00333FF3"/>
    <w:rsid w:val="0034408C"/>
    <w:rsid w:val="00357D41"/>
    <w:rsid w:val="00366562"/>
    <w:rsid w:val="00375740"/>
    <w:rsid w:val="00387D15"/>
    <w:rsid w:val="00390EC9"/>
    <w:rsid w:val="0039215E"/>
    <w:rsid w:val="00392A85"/>
    <w:rsid w:val="003A3691"/>
    <w:rsid w:val="003A7DEE"/>
    <w:rsid w:val="003B262B"/>
    <w:rsid w:val="003D4BFC"/>
    <w:rsid w:val="003D52E5"/>
    <w:rsid w:val="003F0CEE"/>
    <w:rsid w:val="0040546B"/>
    <w:rsid w:val="00426DF3"/>
    <w:rsid w:val="00431994"/>
    <w:rsid w:val="00450829"/>
    <w:rsid w:val="0045174A"/>
    <w:rsid w:val="00451BB9"/>
    <w:rsid w:val="00452F19"/>
    <w:rsid w:val="00466643"/>
    <w:rsid w:val="00485F9C"/>
    <w:rsid w:val="00490717"/>
    <w:rsid w:val="0049528F"/>
    <w:rsid w:val="004A2E69"/>
    <w:rsid w:val="004D1FF2"/>
    <w:rsid w:val="004D2E62"/>
    <w:rsid w:val="004D5FE0"/>
    <w:rsid w:val="004E5F39"/>
    <w:rsid w:val="00544D54"/>
    <w:rsid w:val="005536CF"/>
    <w:rsid w:val="00554671"/>
    <w:rsid w:val="00556814"/>
    <w:rsid w:val="00561F68"/>
    <w:rsid w:val="00567E89"/>
    <w:rsid w:val="00570D49"/>
    <w:rsid w:val="00581CE0"/>
    <w:rsid w:val="00584015"/>
    <w:rsid w:val="0058432A"/>
    <w:rsid w:val="0058635D"/>
    <w:rsid w:val="00590BC6"/>
    <w:rsid w:val="00595019"/>
    <w:rsid w:val="005C511D"/>
    <w:rsid w:val="005C6604"/>
    <w:rsid w:val="005F1B30"/>
    <w:rsid w:val="005F3F41"/>
    <w:rsid w:val="00600C56"/>
    <w:rsid w:val="00607176"/>
    <w:rsid w:val="006106AD"/>
    <w:rsid w:val="00623952"/>
    <w:rsid w:val="00625DCC"/>
    <w:rsid w:val="00631227"/>
    <w:rsid w:val="00645FEB"/>
    <w:rsid w:val="006627F7"/>
    <w:rsid w:val="00671F9C"/>
    <w:rsid w:val="006873AF"/>
    <w:rsid w:val="006935FD"/>
    <w:rsid w:val="00697702"/>
    <w:rsid w:val="006A37B9"/>
    <w:rsid w:val="006C50F4"/>
    <w:rsid w:val="006D70C7"/>
    <w:rsid w:val="00725912"/>
    <w:rsid w:val="007308EE"/>
    <w:rsid w:val="00745B51"/>
    <w:rsid w:val="00747440"/>
    <w:rsid w:val="00751E83"/>
    <w:rsid w:val="00754618"/>
    <w:rsid w:val="0077004B"/>
    <w:rsid w:val="00772AE4"/>
    <w:rsid w:val="00783D39"/>
    <w:rsid w:val="007A76BD"/>
    <w:rsid w:val="007B0EF4"/>
    <w:rsid w:val="007E673C"/>
    <w:rsid w:val="007F2789"/>
    <w:rsid w:val="00802CB0"/>
    <w:rsid w:val="00802E93"/>
    <w:rsid w:val="0081382A"/>
    <w:rsid w:val="008138E6"/>
    <w:rsid w:val="00815E62"/>
    <w:rsid w:val="008310AE"/>
    <w:rsid w:val="00835690"/>
    <w:rsid w:val="0086784B"/>
    <w:rsid w:val="00881EA9"/>
    <w:rsid w:val="008941B7"/>
    <w:rsid w:val="008C0128"/>
    <w:rsid w:val="00904519"/>
    <w:rsid w:val="0090707D"/>
    <w:rsid w:val="00907C39"/>
    <w:rsid w:val="00941039"/>
    <w:rsid w:val="009419B7"/>
    <w:rsid w:val="009650DD"/>
    <w:rsid w:val="00984839"/>
    <w:rsid w:val="009A2D19"/>
    <w:rsid w:val="009B449F"/>
    <w:rsid w:val="009D2EE4"/>
    <w:rsid w:val="009E1437"/>
    <w:rsid w:val="009E1B0E"/>
    <w:rsid w:val="009F5FDE"/>
    <w:rsid w:val="00A167A1"/>
    <w:rsid w:val="00A327D3"/>
    <w:rsid w:val="00A40D7D"/>
    <w:rsid w:val="00A43EAB"/>
    <w:rsid w:val="00A5304F"/>
    <w:rsid w:val="00A820DE"/>
    <w:rsid w:val="00A860E1"/>
    <w:rsid w:val="00A8731C"/>
    <w:rsid w:val="00A92858"/>
    <w:rsid w:val="00AA1126"/>
    <w:rsid w:val="00AA6E4F"/>
    <w:rsid w:val="00AB2240"/>
    <w:rsid w:val="00AB5345"/>
    <w:rsid w:val="00AD1F1F"/>
    <w:rsid w:val="00AE1765"/>
    <w:rsid w:val="00AF5468"/>
    <w:rsid w:val="00B04FA9"/>
    <w:rsid w:val="00B16685"/>
    <w:rsid w:val="00B32450"/>
    <w:rsid w:val="00B43B32"/>
    <w:rsid w:val="00BB4EC4"/>
    <w:rsid w:val="00BC0133"/>
    <w:rsid w:val="00BE15F7"/>
    <w:rsid w:val="00BF5F89"/>
    <w:rsid w:val="00C11F8E"/>
    <w:rsid w:val="00C2115F"/>
    <w:rsid w:val="00C222C4"/>
    <w:rsid w:val="00C359A2"/>
    <w:rsid w:val="00C50178"/>
    <w:rsid w:val="00C51CB9"/>
    <w:rsid w:val="00C8172D"/>
    <w:rsid w:val="00C87282"/>
    <w:rsid w:val="00CA0D1A"/>
    <w:rsid w:val="00CB54B8"/>
    <w:rsid w:val="00CB5E48"/>
    <w:rsid w:val="00CE4B5C"/>
    <w:rsid w:val="00D05A84"/>
    <w:rsid w:val="00D07A13"/>
    <w:rsid w:val="00D34F92"/>
    <w:rsid w:val="00D36264"/>
    <w:rsid w:val="00D402CE"/>
    <w:rsid w:val="00D503FB"/>
    <w:rsid w:val="00D5650E"/>
    <w:rsid w:val="00D658F4"/>
    <w:rsid w:val="00D67410"/>
    <w:rsid w:val="00D77823"/>
    <w:rsid w:val="00D92A20"/>
    <w:rsid w:val="00DB736A"/>
    <w:rsid w:val="00DE70DC"/>
    <w:rsid w:val="00E41EBA"/>
    <w:rsid w:val="00E60504"/>
    <w:rsid w:val="00E650DA"/>
    <w:rsid w:val="00E76DB1"/>
    <w:rsid w:val="00E838C1"/>
    <w:rsid w:val="00EB6AD5"/>
    <w:rsid w:val="00ED0262"/>
    <w:rsid w:val="00EE30F3"/>
    <w:rsid w:val="00EE7FB8"/>
    <w:rsid w:val="00EF4617"/>
    <w:rsid w:val="00F07EE5"/>
    <w:rsid w:val="00F17DE0"/>
    <w:rsid w:val="00F3679C"/>
    <w:rsid w:val="00F37A15"/>
    <w:rsid w:val="00F64E3F"/>
    <w:rsid w:val="00F87026"/>
    <w:rsid w:val="00F8735C"/>
    <w:rsid w:val="00F92A69"/>
    <w:rsid w:val="00FA2198"/>
    <w:rsid w:val="00FA5D89"/>
    <w:rsid w:val="00FB20F4"/>
    <w:rsid w:val="00FD4134"/>
    <w:rsid w:val="00FE58B9"/>
    <w:rsid w:val="00FF2978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5113"/>
  <w15:chartTrackingRefBased/>
  <w15:docId w15:val="{B0ED1C38-A94A-43C5-A8EE-F6B46C6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7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2E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2E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2EE4"/>
    <w:rPr>
      <w:vertAlign w:val="superscript"/>
    </w:rPr>
  </w:style>
  <w:style w:type="character" w:styleId="a9">
    <w:name w:val="Emphasis"/>
    <w:basedOn w:val="a0"/>
    <w:uiPriority w:val="20"/>
    <w:qFormat/>
    <w:rsid w:val="00631227"/>
    <w:rPr>
      <w:i/>
      <w:iCs/>
    </w:rPr>
  </w:style>
  <w:style w:type="paragraph" w:styleId="aa">
    <w:name w:val="No Spacing"/>
    <w:uiPriority w:val="1"/>
    <w:qFormat/>
    <w:rsid w:val="00815E62"/>
    <w:pPr>
      <w:spacing w:after="0" w:line="240" w:lineRule="auto"/>
    </w:pPr>
  </w:style>
  <w:style w:type="character" w:styleId="ab">
    <w:name w:val="Strong"/>
    <w:basedOn w:val="a0"/>
    <w:uiPriority w:val="22"/>
    <w:qFormat/>
    <w:rsid w:val="00AA6E4F"/>
    <w:rPr>
      <w:b/>
      <w:bCs/>
    </w:rPr>
  </w:style>
  <w:style w:type="paragraph" w:styleId="ac">
    <w:name w:val="header"/>
    <w:basedOn w:val="a"/>
    <w:link w:val="ad"/>
    <w:uiPriority w:val="99"/>
    <w:unhideWhenUsed/>
    <w:rsid w:val="00F0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EE5"/>
  </w:style>
  <w:style w:type="paragraph" w:styleId="ae">
    <w:name w:val="footer"/>
    <w:basedOn w:val="a"/>
    <w:link w:val="af"/>
    <w:uiPriority w:val="99"/>
    <w:unhideWhenUsed/>
    <w:rsid w:val="00F0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EE5"/>
  </w:style>
  <w:style w:type="character" w:styleId="af0">
    <w:name w:val="annotation reference"/>
    <w:basedOn w:val="a0"/>
    <w:uiPriority w:val="99"/>
    <w:semiHidden/>
    <w:unhideWhenUsed/>
    <w:rsid w:val="004A2E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A2E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A2E6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A2E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A2E6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A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BDCC-C300-4828-8E31-23D1F4FA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Одной из приоритетных задач государственной политики Российской Федерации, опред</vt:lpstr>
      <vt:lpstr>Данные задачи призваны решить национальные проекты «Здравоохранение» и «Демограф</vt:lpstr>
      <vt:lpstr>Ключевыми целями национального проекта «Здравоохранение» являются снижение младе</vt:lpstr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Черномырдина Елена Валерьевна</dc:creator>
  <cp:keywords/>
  <dc:description/>
  <cp:lastModifiedBy>Петренко Наталья Игоревна</cp:lastModifiedBy>
  <cp:revision>17</cp:revision>
  <dcterms:created xsi:type="dcterms:W3CDTF">2022-02-22T09:29:00Z</dcterms:created>
  <dcterms:modified xsi:type="dcterms:W3CDTF">2022-03-24T07:29:00Z</dcterms:modified>
</cp:coreProperties>
</file>